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C256" w14:textId="77777777" w:rsidR="004D730B" w:rsidRPr="004D730B" w:rsidRDefault="004D730B" w:rsidP="004D730B">
      <w:pPr>
        <w:pStyle w:val="BodyText"/>
        <w:ind w:right="-47"/>
        <w:jc w:val="both"/>
        <w:rPr>
          <w:rFonts w:cs="Arial"/>
          <w:b/>
          <w:bCs/>
          <w:color w:val="auto"/>
          <w:u w:val="single"/>
        </w:rPr>
      </w:pPr>
      <w:r w:rsidRPr="004D730B">
        <w:rPr>
          <w:rFonts w:cs="Arial"/>
          <w:b/>
          <w:bCs/>
          <w:color w:val="auto"/>
          <w:u w:val="single"/>
        </w:rPr>
        <w:t>Equal Opportunities and Modern Slavery Act</w:t>
      </w:r>
    </w:p>
    <w:p w14:paraId="30BD0816" w14:textId="77777777" w:rsidR="004D730B" w:rsidRDefault="004D730B" w:rsidP="004D730B">
      <w:pPr>
        <w:pStyle w:val="BodyText"/>
        <w:ind w:right="-47"/>
        <w:jc w:val="both"/>
        <w:rPr>
          <w:rFonts w:cs="Arial"/>
          <w:color w:val="auto"/>
        </w:rPr>
      </w:pPr>
    </w:p>
    <w:p w14:paraId="3FF2F7C1" w14:textId="36715875" w:rsidR="004D730B" w:rsidRDefault="004D730B" w:rsidP="004D730B">
      <w:pPr>
        <w:pStyle w:val="BodyText"/>
        <w:ind w:right="-47"/>
        <w:jc w:val="both"/>
        <w:rPr>
          <w:color w:val="auto"/>
        </w:rPr>
      </w:pPr>
      <w:r w:rsidRPr="00D0009A">
        <w:rPr>
          <w:rFonts w:cs="Arial"/>
          <w:color w:val="auto"/>
        </w:rPr>
        <w:t xml:space="preserve">Forestadent </w:t>
      </w:r>
      <w:r>
        <w:rPr>
          <w:rFonts w:cs="Arial"/>
          <w:color w:val="auto"/>
        </w:rPr>
        <w:t xml:space="preserve">Ltd </w:t>
      </w:r>
      <w:r w:rsidRPr="00D0009A">
        <w:rPr>
          <w:rFonts w:cs="Arial"/>
          <w:color w:val="auto"/>
        </w:rPr>
        <w:t>believes that</w:t>
      </w:r>
      <w:r>
        <w:rPr>
          <w:rFonts w:cs="Arial"/>
          <w:color w:val="auto"/>
        </w:rPr>
        <w:t xml:space="preserve"> the success of any </w:t>
      </w:r>
      <w:proofErr w:type="spellStart"/>
      <w:r>
        <w:rPr>
          <w:rFonts w:cs="Arial"/>
          <w:color w:val="auto"/>
        </w:rPr>
        <w:t>organisation</w:t>
      </w:r>
      <w:proofErr w:type="spellEnd"/>
      <w:r>
        <w:rPr>
          <w:rFonts w:cs="Arial"/>
          <w:color w:val="auto"/>
        </w:rPr>
        <w:t xml:space="preserve"> and that of its employees depends very largely on the employees themselves, and so we look </w:t>
      </w:r>
      <w:r>
        <w:rPr>
          <w:rFonts w:cs="Arial"/>
          <w:color w:val="auto"/>
        </w:rPr>
        <w:t xml:space="preserve">for them </w:t>
      </w:r>
      <w:r>
        <w:rPr>
          <w:rFonts w:cs="Arial"/>
          <w:color w:val="auto"/>
        </w:rPr>
        <w:t xml:space="preserve">to </w:t>
      </w:r>
      <w:r>
        <w:rPr>
          <w:rFonts w:cs="Arial"/>
          <w:color w:val="auto"/>
        </w:rPr>
        <w:t>play their</w:t>
      </w:r>
      <w:r>
        <w:rPr>
          <w:rFonts w:cs="Arial"/>
          <w:color w:val="auto"/>
        </w:rPr>
        <w:t xml:space="preserve"> part as we shall continue to play ours.</w:t>
      </w:r>
    </w:p>
    <w:p w14:paraId="67177EED" w14:textId="77777777" w:rsidR="004D730B" w:rsidRDefault="004D730B" w:rsidP="004D730B">
      <w:pPr>
        <w:pStyle w:val="BodyText"/>
        <w:ind w:right="-47"/>
        <w:jc w:val="both"/>
        <w:rPr>
          <w:color w:val="auto"/>
        </w:rPr>
      </w:pPr>
    </w:p>
    <w:p w14:paraId="0B6D45CF" w14:textId="612291D8" w:rsidR="004D730B" w:rsidRDefault="004D730B" w:rsidP="004D730B">
      <w:pPr>
        <w:pStyle w:val="BodyText"/>
        <w:ind w:right="-47"/>
        <w:jc w:val="both"/>
        <w:rPr>
          <w:color w:val="auto"/>
        </w:rPr>
      </w:pPr>
      <w:r>
        <w:rPr>
          <w:rFonts w:cs="Arial"/>
          <w:color w:val="auto"/>
        </w:rPr>
        <w:t xml:space="preserve">We provide equal opportunities and are committed to the principle of equality regardless of race, </w:t>
      </w:r>
      <w:proofErr w:type="spellStart"/>
      <w:r>
        <w:rPr>
          <w:rFonts w:cs="Arial"/>
          <w:color w:val="auto"/>
        </w:rPr>
        <w:t>colour</w:t>
      </w:r>
      <w:proofErr w:type="spellEnd"/>
      <w:r>
        <w:rPr>
          <w:rFonts w:cs="Arial"/>
          <w:color w:val="auto"/>
        </w:rPr>
        <w:t xml:space="preserve">, ethnic or national origin, religious belief, political opinion or affiliation, gender, marital status, sexual orientation, gender reassignment, </w:t>
      </w:r>
      <w:proofErr w:type="gramStart"/>
      <w:r>
        <w:rPr>
          <w:rFonts w:cs="Arial"/>
          <w:color w:val="auto"/>
        </w:rPr>
        <w:t>age</w:t>
      </w:r>
      <w:proofErr w:type="gramEnd"/>
      <w:r>
        <w:rPr>
          <w:rFonts w:cs="Arial"/>
          <w:color w:val="auto"/>
        </w:rPr>
        <w:t xml:space="preserve"> or disability.  We will apply employment policies that are fair, equitable and consistent with the skills and abilities of our employees and the needs of the business.  </w:t>
      </w:r>
      <w:r>
        <w:rPr>
          <w:rFonts w:cs="Arial"/>
          <w:color w:val="auto"/>
        </w:rPr>
        <w:t>All</w:t>
      </w:r>
      <w:r>
        <w:rPr>
          <w:rFonts w:cs="Arial"/>
          <w:color w:val="auto"/>
        </w:rPr>
        <w:t xml:space="preserve"> employees are accorded equal opportunity for recruitment, </w:t>
      </w:r>
      <w:proofErr w:type="gramStart"/>
      <w:r>
        <w:rPr>
          <w:rFonts w:cs="Arial"/>
          <w:color w:val="auto"/>
        </w:rPr>
        <w:t>training</w:t>
      </w:r>
      <w:proofErr w:type="gramEnd"/>
      <w:r>
        <w:rPr>
          <w:rFonts w:cs="Arial"/>
          <w:color w:val="auto"/>
        </w:rPr>
        <w:t xml:space="preserve"> and promotion and, in all jobs of like work, on equal terms and conditions of employment.</w:t>
      </w:r>
    </w:p>
    <w:p w14:paraId="7A1BC567" w14:textId="77777777" w:rsidR="004D730B" w:rsidRDefault="004D730B" w:rsidP="004D730B">
      <w:pPr>
        <w:pStyle w:val="BodyText"/>
        <w:ind w:right="-47"/>
        <w:jc w:val="both"/>
        <w:rPr>
          <w:color w:val="auto"/>
        </w:rPr>
      </w:pPr>
    </w:p>
    <w:p w14:paraId="1670EAE5" w14:textId="77777777" w:rsidR="004D730B" w:rsidRDefault="004D730B" w:rsidP="004D730B">
      <w:pPr>
        <w:pStyle w:val="BodyText"/>
        <w:ind w:right="-47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We will not condone any discriminatory act or attitude in the conduct of our business with the public or our employees.  Acts of harassment or discrimination on the grounds of race, </w:t>
      </w:r>
      <w:proofErr w:type="spellStart"/>
      <w:r>
        <w:rPr>
          <w:rFonts w:cs="Arial"/>
          <w:color w:val="auto"/>
        </w:rPr>
        <w:t>colour</w:t>
      </w:r>
      <w:proofErr w:type="spellEnd"/>
      <w:r>
        <w:rPr>
          <w:rFonts w:cs="Arial"/>
          <w:color w:val="auto"/>
        </w:rPr>
        <w:t>, ethnic or national origin, religious belief, political opinion or affiliation, gender, marital status, sexual orientation, gender reassignment, age or disability are disciplinary offences.</w:t>
      </w:r>
    </w:p>
    <w:p w14:paraId="04F00B04" w14:textId="77777777" w:rsidR="004D730B" w:rsidRDefault="004D730B" w:rsidP="004D730B">
      <w:pPr>
        <w:pStyle w:val="BodyText"/>
        <w:ind w:right="-47"/>
        <w:jc w:val="both"/>
        <w:rPr>
          <w:rFonts w:cs="Arial"/>
          <w:color w:val="auto"/>
        </w:rPr>
      </w:pPr>
    </w:p>
    <w:p w14:paraId="07E3584C" w14:textId="0641EFE0" w:rsidR="004D730B" w:rsidRPr="00D0009A" w:rsidRDefault="004D730B" w:rsidP="004D730B">
      <w:pPr>
        <w:pStyle w:val="BodyText"/>
        <w:ind w:right="-47"/>
        <w:jc w:val="both"/>
        <w:rPr>
          <w:color w:val="auto"/>
        </w:rPr>
      </w:pPr>
      <w:r w:rsidRPr="00D0009A">
        <w:rPr>
          <w:rFonts w:cs="Arial"/>
          <w:color w:val="auto"/>
        </w:rPr>
        <w:t xml:space="preserve">Alongside these policies we are committed to social responsibility and ethical trading in the conduct of our business. This includes a zero tolerance of Modern Slavery and Human Trafficking. </w:t>
      </w:r>
    </w:p>
    <w:p w14:paraId="37BF05CB" w14:textId="77777777" w:rsidR="004D730B" w:rsidRPr="00D0009A" w:rsidRDefault="004D730B" w:rsidP="004D730B">
      <w:pPr>
        <w:pStyle w:val="BodyText"/>
        <w:ind w:right="-47"/>
        <w:jc w:val="both"/>
        <w:rPr>
          <w:color w:val="auto"/>
        </w:rPr>
      </w:pPr>
    </w:p>
    <w:p w14:paraId="364E20B4" w14:textId="4861D9EA" w:rsidR="004D730B" w:rsidRPr="00D0009A" w:rsidRDefault="004D730B" w:rsidP="004D730B">
      <w:pPr>
        <w:pStyle w:val="BodyText"/>
        <w:ind w:right="-47"/>
        <w:jc w:val="both"/>
        <w:rPr>
          <w:rFonts w:cs="Arial"/>
          <w:color w:val="auto"/>
        </w:rPr>
      </w:pPr>
      <w:r w:rsidRPr="00D0009A">
        <w:rPr>
          <w:rFonts w:cs="Arial"/>
          <w:color w:val="auto"/>
        </w:rPr>
        <w:t xml:space="preserve">We operate an “Open Door” policy and encourage </w:t>
      </w:r>
      <w:r>
        <w:rPr>
          <w:rFonts w:cs="Arial"/>
          <w:color w:val="auto"/>
        </w:rPr>
        <w:t>the team</w:t>
      </w:r>
      <w:r w:rsidRPr="00D0009A">
        <w:rPr>
          <w:rFonts w:cs="Arial"/>
          <w:color w:val="auto"/>
        </w:rPr>
        <w:t xml:space="preserve"> to speak informally and freely with any member of the management team about any issues, ideas or contributions </w:t>
      </w:r>
      <w:r>
        <w:rPr>
          <w:rFonts w:cs="Arial"/>
          <w:color w:val="auto"/>
        </w:rPr>
        <w:t>they</w:t>
      </w:r>
      <w:r w:rsidRPr="00D0009A">
        <w:rPr>
          <w:rFonts w:cs="Arial"/>
          <w:color w:val="auto"/>
        </w:rPr>
        <w:t xml:space="preserve"> have.</w:t>
      </w:r>
    </w:p>
    <w:p w14:paraId="50C0441D" w14:textId="2F2AB913" w:rsidR="00AB17A2" w:rsidRDefault="00AB17A2"/>
    <w:p w14:paraId="150ACA5F" w14:textId="3C45675C" w:rsidR="004D730B" w:rsidRDefault="004D730B">
      <w:r>
        <w:t>15.11.2020</w:t>
      </w:r>
    </w:p>
    <w:sectPr w:rsidR="004D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0B"/>
    <w:rsid w:val="004D730B"/>
    <w:rsid w:val="00A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359E"/>
  <w15:chartTrackingRefBased/>
  <w15:docId w15:val="{D0857F03-5595-45A5-B823-6B14B0E8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7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D730B"/>
    <w:rPr>
      <w:rFonts w:ascii="Arial" w:eastAsia="Times New Roman" w:hAnsi="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1</cp:revision>
  <dcterms:created xsi:type="dcterms:W3CDTF">2020-11-16T13:37:00Z</dcterms:created>
  <dcterms:modified xsi:type="dcterms:W3CDTF">2020-11-16T13:41:00Z</dcterms:modified>
</cp:coreProperties>
</file>